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725" w:type="dxa"/>
        <w:tblLook w:val="04A0" w:firstRow="1" w:lastRow="0" w:firstColumn="1" w:lastColumn="0" w:noHBand="0" w:noVBand="1"/>
      </w:tblPr>
      <w:tblGrid>
        <w:gridCol w:w="3917"/>
        <w:gridCol w:w="3192"/>
        <w:gridCol w:w="7561"/>
      </w:tblGrid>
      <w:tr w:rsidR="007D5286" w:rsidTr="007D5286">
        <w:trPr>
          <w:trHeight w:val="440"/>
        </w:trPr>
        <w:tc>
          <w:tcPr>
            <w:tcW w:w="14670" w:type="dxa"/>
            <w:gridSpan w:val="3"/>
            <w:shd w:val="clear" w:color="auto" w:fill="44546A" w:themeFill="text2"/>
          </w:tcPr>
          <w:p w:rsidR="007D5286" w:rsidRDefault="007D5286" w:rsidP="00A80AB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43DA5">
              <w:rPr>
                <w:b/>
                <w:color w:val="FFFFFF" w:themeColor="background1"/>
                <w:sz w:val="28"/>
                <w:szCs w:val="28"/>
              </w:rPr>
              <w:t xml:space="preserve">Standard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43DA5">
              <w:rPr>
                <w:b/>
                <w:color w:val="FFFFFF" w:themeColor="background1"/>
                <w:sz w:val="28"/>
                <w:szCs w:val="28"/>
              </w:rPr>
              <w:t>Work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for  </w:t>
            </w:r>
            <w:r w:rsidR="00235350">
              <w:rPr>
                <w:b/>
                <w:color w:val="FFFFFF" w:themeColor="background1"/>
                <w:sz w:val="28"/>
                <w:szCs w:val="28"/>
              </w:rPr>
              <w:t>CH e-</w:t>
            </w:r>
            <w:r w:rsidRPr="00744E04">
              <w:rPr>
                <w:b/>
                <w:color w:val="FFFFFF" w:themeColor="background1"/>
                <w:sz w:val="28"/>
                <w:szCs w:val="28"/>
              </w:rPr>
              <w:t xml:space="preserve">Faxing </w:t>
            </w:r>
            <w:r w:rsidR="00235350">
              <w:rPr>
                <w:b/>
                <w:color w:val="FFFFFF" w:themeColor="background1"/>
                <w:sz w:val="28"/>
                <w:szCs w:val="28"/>
              </w:rPr>
              <w:t>Pre-</w:t>
            </w:r>
            <w:r w:rsidR="0004783E">
              <w:rPr>
                <w:b/>
                <w:color w:val="FFFFFF" w:themeColor="background1"/>
                <w:sz w:val="28"/>
                <w:szCs w:val="28"/>
              </w:rPr>
              <w:t>procedure</w:t>
            </w:r>
            <w:bookmarkStart w:id="0" w:name="_GoBack"/>
            <w:bookmarkEnd w:id="0"/>
            <w:r w:rsidRPr="00744E04">
              <w:rPr>
                <w:b/>
                <w:color w:val="FFFFFF" w:themeColor="background1"/>
                <w:sz w:val="28"/>
                <w:szCs w:val="28"/>
              </w:rPr>
              <w:t xml:space="preserve"> Documentatio</w:t>
            </w:r>
            <w:r>
              <w:rPr>
                <w:b/>
                <w:color w:val="FFFFFF" w:themeColor="background1"/>
                <w:sz w:val="28"/>
                <w:szCs w:val="28"/>
              </w:rPr>
              <w:t>n to Health Information Management</w:t>
            </w:r>
          </w:p>
          <w:p w:rsidR="007D5286" w:rsidRPr="00043DA5" w:rsidRDefault="007D5286" w:rsidP="00A80A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5286" w:rsidTr="007D5286">
        <w:tc>
          <w:tcPr>
            <w:tcW w:w="3917" w:type="dxa"/>
          </w:tcPr>
          <w:p w:rsidR="007D5286" w:rsidRDefault="007D5286" w:rsidP="00A80AB1">
            <w:r>
              <w:t>Last updated:  10/12/2022</w:t>
            </w:r>
          </w:p>
        </w:tc>
        <w:tc>
          <w:tcPr>
            <w:tcW w:w="3192" w:type="dxa"/>
          </w:tcPr>
          <w:p w:rsidR="007D5286" w:rsidRDefault="007D5286" w:rsidP="00A80AB1">
            <w:r>
              <w:t>Owner:  Jeanette Baber</w:t>
            </w:r>
          </w:p>
        </w:tc>
        <w:tc>
          <w:tcPr>
            <w:tcW w:w="7561" w:type="dxa"/>
          </w:tcPr>
          <w:p w:rsidR="007D5286" w:rsidRDefault="007D5286" w:rsidP="007D5286">
            <w:r>
              <w:t>Performed By:  CH HIM</w:t>
            </w:r>
          </w:p>
        </w:tc>
      </w:tr>
      <w:tr w:rsidR="007D5286" w:rsidTr="007D5286">
        <w:tc>
          <w:tcPr>
            <w:tcW w:w="3917" w:type="dxa"/>
          </w:tcPr>
          <w:p w:rsidR="007D5286" w:rsidRDefault="007D5286" w:rsidP="007D5286">
            <w:r>
              <w:t>Version: 1.0</w:t>
            </w:r>
          </w:p>
        </w:tc>
        <w:tc>
          <w:tcPr>
            <w:tcW w:w="3192" w:type="dxa"/>
          </w:tcPr>
          <w:p w:rsidR="007D5286" w:rsidRDefault="007D5286" w:rsidP="00A80AB1">
            <w:r>
              <w:t>Revised by:  JB</w:t>
            </w:r>
          </w:p>
        </w:tc>
        <w:tc>
          <w:tcPr>
            <w:tcW w:w="7561" w:type="dxa"/>
          </w:tcPr>
          <w:p w:rsidR="007D5286" w:rsidRDefault="007D5286" w:rsidP="007D5286">
            <w:r>
              <w:t>Trigger:  H&amp;P by external provider</w:t>
            </w:r>
          </w:p>
        </w:tc>
      </w:tr>
      <w:tr w:rsidR="007D5286" w:rsidTr="007D5286">
        <w:tc>
          <w:tcPr>
            <w:tcW w:w="14670" w:type="dxa"/>
            <w:gridSpan w:val="3"/>
          </w:tcPr>
          <w:p w:rsidR="007D5286" w:rsidRDefault="007D5286" w:rsidP="007D5286">
            <w:r>
              <w:t>Scope (who?):   Community Health Provider’s and HIM</w:t>
            </w:r>
          </w:p>
        </w:tc>
      </w:tr>
    </w:tbl>
    <w:p w:rsidR="007D5286" w:rsidRPr="00B47E7B" w:rsidRDefault="007D5286" w:rsidP="007D5286">
      <w:pPr>
        <w:ind w:left="3600" w:firstLine="720"/>
        <w:rPr>
          <w:b/>
          <w:i/>
          <w:sz w:val="28"/>
          <w:szCs w:val="28"/>
        </w:rPr>
      </w:pPr>
      <w:r w:rsidRPr="00B47E7B">
        <w:rPr>
          <w:b/>
          <w:i/>
          <w:sz w:val="28"/>
          <w:szCs w:val="28"/>
        </w:rPr>
        <w:t>Standard Work Outline</w:t>
      </w:r>
      <w:r>
        <w:rPr>
          <w:b/>
          <w:i/>
          <w:sz w:val="28"/>
          <w:szCs w:val="28"/>
        </w:rPr>
        <w:t>:</w:t>
      </w:r>
    </w:p>
    <w:tbl>
      <w:tblPr>
        <w:tblStyle w:val="TableGrid"/>
        <w:tblW w:w="5296" w:type="pct"/>
        <w:tblInd w:w="-725" w:type="dxa"/>
        <w:tblLook w:val="04A0" w:firstRow="1" w:lastRow="0" w:firstColumn="1" w:lastColumn="0" w:noHBand="0" w:noVBand="1"/>
      </w:tblPr>
      <w:tblGrid>
        <w:gridCol w:w="1191"/>
        <w:gridCol w:w="2512"/>
        <w:gridCol w:w="2394"/>
        <w:gridCol w:w="6408"/>
        <w:gridCol w:w="2165"/>
      </w:tblGrid>
      <w:tr w:rsidR="007D5286" w:rsidTr="007D5286">
        <w:tc>
          <w:tcPr>
            <w:tcW w:w="406" w:type="pct"/>
          </w:tcPr>
          <w:p w:rsidR="007D5286" w:rsidRDefault="007D5286" w:rsidP="00A80AB1"/>
        </w:tc>
        <w:tc>
          <w:tcPr>
            <w:tcW w:w="856" w:type="pct"/>
            <w:shd w:val="clear" w:color="auto" w:fill="D9D9D9" w:themeFill="background1" w:themeFillShade="D9"/>
          </w:tcPr>
          <w:p w:rsidR="007D5286" w:rsidRPr="00B47E7B" w:rsidRDefault="007D5286" w:rsidP="00A80AB1">
            <w:pPr>
              <w:jc w:val="center"/>
              <w:rPr>
                <w:b/>
              </w:rPr>
            </w:pPr>
            <w:r w:rsidRPr="00B47E7B">
              <w:rPr>
                <w:b/>
              </w:rPr>
              <w:t>Work Performed by (when):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7D5286" w:rsidRPr="00B47E7B" w:rsidRDefault="007D5286" w:rsidP="00A80AB1">
            <w:pPr>
              <w:jc w:val="center"/>
              <w:rPr>
                <w:b/>
              </w:rPr>
            </w:pPr>
            <w:r w:rsidRPr="00B47E7B">
              <w:rPr>
                <w:b/>
              </w:rPr>
              <w:t>Major Step</w:t>
            </w:r>
          </w:p>
        </w:tc>
        <w:tc>
          <w:tcPr>
            <w:tcW w:w="2184" w:type="pct"/>
            <w:shd w:val="clear" w:color="auto" w:fill="D9D9D9" w:themeFill="background1" w:themeFillShade="D9"/>
          </w:tcPr>
          <w:p w:rsidR="007D5286" w:rsidRPr="00B47E7B" w:rsidRDefault="007D5286" w:rsidP="00A80AB1">
            <w:pPr>
              <w:jc w:val="center"/>
              <w:rPr>
                <w:b/>
              </w:rPr>
            </w:pPr>
            <w:r w:rsidRPr="00B47E7B">
              <w:rPr>
                <w:b/>
              </w:rPr>
              <w:t>Details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7D5286" w:rsidRPr="00B47E7B" w:rsidRDefault="007D5286" w:rsidP="00A80AB1">
            <w:pPr>
              <w:jc w:val="center"/>
              <w:rPr>
                <w:b/>
              </w:rPr>
            </w:pPr>
            <w:r w:rsidRPr="00B47E7B">
              <w:rPr>
                <w:b/>
              </w:rPr>
              <w:t>Importance</w:t>
            </w:r>
          </w:p>
        </w:tc>
      </w:tr>
      <w:tr w:rsidR="007D5286" w:rsidTr="007D5286">
        <w:tc>
          <w:tcPr>
            <w:tcW w:w="406" w:type="pct"/>
          </w:tcPr>
          <w:p w:rsidR="007D5286" w:rsidRDefault="007D5286" w:rsidP="00A80AB1">
            <w:r>
              <w:t>1</w:t>
            </w:r>
          </w:p>
        </w:tc>
        <w:tc>
          <w:tcPr>
            <w:tcW w:w="856" w:type="pct"/>
          </w:tcPr>
          <w:p w:rsidR="007D5286" w:rsidRDefault="007D5286" w:rsidP="00A80AB1">
            <w:r>
              <w:t>External provider</w:t>
            </w:r>
          </w:p>
        </w:tc>
        <w:tc>
          <w:tcPr>
            <w:tcW w:w="816" w:type="pct"/>
          </w:tcPr>
          <w:p w:rsidR="007D5286" w:rsidRPr="009F1B22" w:rsidRDefault="007D5286" w:rsidP="007D5286">
            <w:r>
              <w:t>Fax or Email H&amp;P</w:t>
            </w:r>
          </w:p>
        </w:tc>
        <w:tc>
          <w:tcPr>
            <w:tcW w:w="2184" w:type="pct"/>
          </w:tcPr>
          <w:p w:rsidR="007D5286" w:rsidRPr="007D5286" w:rsidRDefault="007D5286" w:rsidP="007D528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44E04">
              <w:t xml:space="preserve">Fax </w:t>
            </w:r>
            <w:r>
              <w:t xml:space="preserve">H&amp;P to </w:t>
            </w:r>
            <w:r w:rsidRPr="007D5286">
              <w:rPr>
                <w:b/>
              </w:rPr>
              <w:t xml:space="preserve">703-369-8629 </w:t>
            </w:r>
          </w:p>
          <w:p w:rsidR="007D5286" w:rsidRPr="007D5286" w:rsidRDefault="007D5286" w:rsidP="007D528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563C1"/>
                <w:u w:val="single"/>
              </w:rPr>
            </w:pPr>
            <w:r w:rsidRPr="007D5286">
              <w:t>Email H&amp;P to</w:t>
            </w:r>
            <w:r w:rsidRPr="007D5286">
              <w:rPr>
                <w:b/>
              </w:rPr>
              <w:t xml:space="preserve"> </w:t>
            </w:r>
            <w:hyperlink r:id="rId5" w:history="1">
              <w:r w:rsidRPr="007D5286">
                <w:rPr>
                  <w:rStyle w:val="Hyperlink"/>
                  <w:rFonts w:ascii="Calibri" w:hAnsi="Calibri" w:cs="Calibri"/>
                  <w:color w:val="0563C1"/>
                </w:rPr>
                <w:t>UVACHHIMPreProc@uvahealth.org</w:t>
              </w:r>
            </w:hyperlink>
          </w:p>
          <w:p w:rsidR="007D5286" w:rsidRPr="007D5286" w:rsidRDefault="007D5286" w:rsidP="007D5286">
            <w:pPr>
              <w:pStyle w:val="ListParagraph"/>
              <w:rPr>
                <w:b/>
              </w:rPr>
            </w:pPr>
          </w:p>
          <w:p w:rsidR="007D5286" w:rsidRDefault="007D5286" w:rsidP="007D5286">
            <w:pPr>
              <w:spacing w:after="0" w:line="240" w:lineRule="auto"/>
            </w:pPr>
          </w:p>
        </w:tc>
        <w:tc>
          <w:tcPr>
            <w:tcW w:w="738" w:type="pct"/>
          </w:tcPr>
          <w:p w:rsidR="007D5286" w:rsidRDefault="007D5286" w:rsidP="00A80AB1">
            <w:r>
              <w:t>To ensure the H&amp;P is present in the patient record.</w:t>
            </w:r>
          </w:p>
          <w:p w:rsidR="007D5286" w:rsidRDefault="007D5286" w:rsidP="00A80AB1"/>
        </w:tc>
      </w:tr>
      <w:tr w:rsidR="007D5286" w:rsidTr="007D5286">
        <w:tc>
          <w:tcPr>
            <w:tcW w:w="406" w:type="pct"/>
          </w:tcPr>
          <w:p w:rsidR="007D5286" w:rsidRDefault="007D5286" w:rsidP="00A80AB1">
            <w:r>
              <w:t>2</w:t>
            </w:r>
          </w:p>
        </w:tc>
        <w:tc>
          <w:tcPr>
            <w:tcW w:w="856" w:type="pct"/>
          </w:tcPr>
          <w:p w:rsidR="007D5286" w:rsidRDefault="007D5286" w:rsidP="007D5286">
            <w:r>
              <w:t xml:space="preserve"> HIM</w:t>
            </w:r>
          </w:p>
        </w:tc>
        <w:tc>
          <w:tcPr>
            <w:tcW w:w="816" w:type="pct"/>
          </w:tcPr>
          <w:p w:rsidR="007D5286" w:rsidRDefault="007D5286" w:rsidP="00A80AB1">
            <w:r>
              <w:t xml:space="preserve">Upload to </w:t>
            </w:r>
            <w:proofErr w:type="spellStart"/>
            <w:r>
              <w:t>OnBase</w:t>
            </w:r>
            <w:proofErr w:type="spellEnd"/>
          </w:p>
        </w:tc>
        <w:tc>
          <w:tcPr>
            <w:tcW w:w="2184" w:type="pct"/>
          </w:tcPr>
          <w:p w:rsidR="007D5286" w:rsidRDefault="00F8004B" w:rsidP="00A80AB1">
            <w:r>
              <w:t xml:space="preserve">Upload the H&amp;P to the procedure encounter (if known). The document type in </w:t>
            </w:r>
            <w:proofErr w:type="spellStart"/>
            <w:r>
              <w:t>OnBase</w:t>
            </w:r>
            <w:proofErr w:type="spellEnd"/>
            <w:r>
              <w:t xml:space="preserve"> to select is “History and Physical Scan”</w:t>
            </w:r>
          </w:p>
          <w:p w:rsidR="007D5286" w:rsidRDefault="007D5286" w:rsidP="00A80AB1"/>
        </w:tc>
        <w:tc>
          <w:tcPr>
            <w:tcW w:w="738" w:type="pct"/>
          </w:tcPr>
          <w:p w:rsidR="00F8004B" w:rsidRDefault="00F8004B" w:rsidP="00F8004B">
            <w:r>
              <w:t>To ensure the H&amp;P is present in the patient record.</w:t>
            </w:r>
          </w:p>
          <w:p w:rsidR="007D5286" w:rsidRDefault="007D5286" w:rsidP="00F8004B"/>
        </w:tc>
      </w:tr>
    </w:tbl>
    <w:p w:rsidR="00F8004B" w:rsidRPr="007D5286" w:rsidRDefault="007D5286" w:rsidP="00F8004B">
      <w:pPr>
        <w:pStyle w:val="ListParagraph"/>
        <w:numPr>
          <w:ilvl w:val="0"/>
          <w:numId w:val="4"/>
        </w:numPr>
        <w:rPr>
          <w:rFonts w:ascii="Calibri" w:hAnsi="Calibri" w:cs="Calibri"/>
          <w:color w:val="0563C1"/>
          <w:u w:val="single"/>
        </w:rPr>
      </w:pPr>
      <w:r>
        <w:t xml:space="preserve">Questions:  Call </w:t>
      </w:r>
      <w:r w:rsidR="00F8004B">
        <w:t xml:space="preserve">***-***-**** or email </w:t>
      </w:r>
      <w:hyperlink r:id="rId6" w:history="1">
        <w:r w:rsidR="00F8004B" w:rsidRPr="007D5286">
          <w:rPr>
            <w:rStyle w:val="Hyperlink"/>
            <w:rFonts w:ascii="Calibri" w:hAnsi="Calibri" w:cs="Calibri"/>
            <w:color w:val="0563C1"/>
          </w:rPr>
          <w:t>UVACHHIMPreProc@uvahealth.org</w:t>
        </w:r>
      </w:hyperlink>
    </w:p>
    <w:p w:rsidR="007D5286" w:rsidRDefault="007D5286" w:rsidP="007D5286"/>
    <w:p w:rsidR="00241863" w:rsidRDefault="00241863" w:rsidP="007D5286">
      <w:pPr>
        <w:ind w:left="-900"/>
      </w:pPr>
    </w:p>
    <w:sectPr w:rsidR="00241863" w:rsidSect="007D5286">
      <w:pgSz w:w="15840" w:h="12240" w:orient="landscape" w:code="1"/>
      <w:pgMar w:top="270" w:right="63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B034A"/>
    <w:multiLevelType w:val="hybridMultilevel"/>
    <w:tmpl w:val="C762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257"/>
    <w:multiLevelType w:val="hybridMultilevel"/>
    <w:tmpl w:val="E77C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7A9"/>
    <w:multiLevelType w:val="hybridMultilevel"/>
    <w:tmpl w:val="FF04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6275"/>
    <w:multiLevelType w:val="hybridMultilevel"/>
    <w:tmpl w:val="DCE6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86"/>
    <w:rsid w:val="0004783E"/>
    <w:rsid w:val="00235350"/>
    <w:rsid w:val="00241863"/>
    <w:rsid w:val="007D2D22"/>
    <w:rsid w:val="007D5286"/>
    <w:rsid w:val="00856575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70A2-019A-4AFE-BFE3-A853EC09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ACHHIMPreProc@uvahealth.org" TargetMode="External"/><Relationship Id="rId5" Type="http://schemas.openxmlformats.org/officeDocument/2006/relationships/hyperlink" Target="mailto:UVACHHIMPreProc@uva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Jeanette *HS</dc:creator>
  <cp:keywords/>
  <dc:description/>
  <cp:lastModifiedBy>Baber, Jeanette *HS</cp:lastModifiedBy>
  <cp:revision>3</cp:revision>
  <dcterms:created xsi:type="dcterms:W3CDTF">2022-10-12T12:21:00Z</dcterms:created>
  <dcterms:modified xsi:type="dcterms:W3CDTF">2022-10-12T18:51:00Z</dcterms:modified>
</cp:coreProperties>
</file>